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2F6F" w14:textId="77777777" w:rsidR="00D71D24" w:rsidRDefault="00716ECF">
      <w:pPr>
        <w:pStyle w:val="Titre"/>
      </w:pPr>
      <w:r>
        <w:t>Maynia Charlemagne</w:t>
      </w:r>
    </w:p>
    <w:p w14:paraId="1B10B36E" w14:textId="452DBA9C" w:rsidR="00D71D24" w:rsidRDefault="00716ECF">
      <w:r>
        <w:t xml:space="preserve">Montréal, QC | </w:t>
      </w:r>
      <w:hyperlink r:id="rId6" w:history="1">
        <w:r w:rsidR="008C018A" w:rsidRPr="008C018A">
          <w:rPr>
            <w:rStyle w:val="Lienhypertexte"/>
          </w:rPr>
          <w:t>PortFolio</w:t>
        </w:r>
      </w:hyperlink>
      <w:r>
        <w:t xml:space="preserve"> | </w:t>
      </w:r>
      <w:proofErr w:type="spellStart"/>
      <w:r>
        <w:t>mayniacharlemagne</w:t>
      </w:r>
      <w:proofErr w:type="spellEnd"/>
      <w:r>
        <w:t>@</w:t>
      </w:r>
      <w:r w:rsidR="002C7004">
        <w:t>outlook</w:t>
      </w:r>
      <w:r>
        <w:t xml:space="preserve">.com | </w:t>
      </w:r>
      <w:r w:rsidR="00342205">
        <w:t>514</w:t>
      </w:r>
      <w:r>
        <w:t>-</w:t>
      </w:r>
      <w:r w:rsidR="00342205">
        <w:t>464</w:t>
      </w:r>
      <w:r>
        <w:t>-</w:t>
      </w:r>
      <w:r w:rsidR="00342205">
        <w:t>5404</w:t>
      </w:r>
    </w:p>
    <w:p w14:paraId="6AC05169" w14:textId="77777777" w:rsidR="00D71D24" w:rsidRDefault="00716ECF">
      <w:pPr>
        <w:pStyle w:val="Titre1"/>
      </w:pPr>
      <w:r>
        <w:t>Profil professionnel</w:t>
      </w:r>
    </w:p>
    <w:p w14:paraId="6F0009CD" w14:textId="0F04F506" w:rsidR="00D71D24" w:rsidRDefault="00716ECF">
      <w:r>
        <w:t>Diplômée en communication et marketing digital</w:t>
      </w:r>
      <w:r w:rsidR="00A40E27">
        <w:t xml:space="preserve"> en France,</w:t>
      </w:r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possède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 </w:t>
      </w:r>
      <w:proofErr w:type="spellStart"/>
      <w:r>
        <w:t>expérience</w:t>
      </w:r>
      <w:proofErr w:type="spellEnd"/>
      <w:r>
        <w:t xml:space="preserve"> en coordination, </w:t>
      </w:r>
      <w:proofErr w:type="spellStart"/>
      <w:r w:rsidR="00B76CE7">
        <w:t>gestion</w:t>
      </w:r>
      <w:proofErr w:type="spellEnd"/>
      <w:r w:rsidR="00B76CE7">
        <w:t xml:space="preserve"> de projet, </w:t>
      </w:r>
      <w:proofErr w:type="spellStart"/>
      <w:r w:rsidR="004D2619">
        <w:t>gestion</w:t>
      </w:r>
      <w:proofErr w:type="spellEnd"/>
      <w:r w:rsidR="004D2619">
        <w:t xml:space="preserve"> de </w:t>
      </w:r>
      <w:proofErr w:type="spellStart"/>
      <w:r w:rsidR="004D2619">
        <w:t>communauté</w:t>
      </w:r>
      <w:proofErr w:type="spellEnd"/>
      <w:r>
        <w:t xml:space="preserve">, </w:t>
      </w:r>
      <w:proofErr w:type="spellStart"/>
      <w:r>
        <w:t>création</w:t>
      </w:r>
      <w:proofErr w:type="spellEnd"/>
      <w:r>
        <w:t xml:space="preserve"> de </w:t>
      </w:r>
      <w:proofErr w:type="spellStart"/>
      <w:r>
        <w:t>contenu</w:t>
      </w:r>
      <w:proofErr w:type="spellEnd"/>
      <w:r>
        <w:t xml:space="preserve"> et relations publiques. Je </w:t>
      </w:r>
      <w:proofErr w:type="spellStart"/>
      <w:r>
        <w:t>maîtrise</w:t>
      </w:r>
      <w:proofErr w:type="spellEnd"/>
      <w:r>
        <w:t xml:space="preserve"> les </w:t>
      </w:r>
      <w:proofErr w:type="spellStart"/>
      <w:r>
        <w:t>outils</w:t>
      </w:r>
      <w:proofErr w:type="spellEnd"/>
      <w:r>
        <w:t xml:space="preserve"> numériques, CRM, </w:t>
      </w:r>
      <w:proofErr w:type="spellStart"/>
      <w:r>
        <w:t>Canva</w:t>
      </w:r>
      <w:proofErr w:type="spellEnd"/>
      <w:r>
        <w:t>,</w:t>
      </w:r>
      <w:r w:rsidR="0088778A">
        <w:t xml:space="preserve"> </w:t>
      </w:r>
      <w:proofErr w:type="spellStart"/>
      <w:r w:rsidR="0088778A">
        <w:t>wordpress</w:t>
      </w:r>
      <w:proofErr w:type="spellEnd"/>
      <w:r w:rsidR="0088778A">
        <w:t>,</w:t>
      </w:r>
      <w:r>
        <w:t xml:space="preserve"> la suite Adobe, Microsoft Office, </w:t>
      </w:r>
      <w:proofErr w:type="spellStart"/>
      <w:r>
        <w:t>Jira</w:t>
      </w:r>
      <w:proofErr w:type="spellEnd"/>
      <w:r>
        <w:t xml:space="preserve"> et Kiamo. Langues : français (natif), anglais (intermédiaire).</w:t>
      </w:r>
    </w:p>
    <w:p w14:paraId="6F84E373" w14:textId="77777777" w:rsidR="00D71D24" w:rsidRDefault="00716ECF">
      <w:pPr>
        <w:pStyle w:val="Titre1"/>
      </w:pPr>
      <w:r>
        <w:t>Expériences professionnelles</w:t>
      </w:r>
    </w:p>
    <w:p w14:paraId="581694DB" w14:textId="77777777" w:rsidR="00D71D24" w:rsidRPr="00822EA1" w:rsidRDefault="00716ECF" w:rsidP="00822EA1">
      <w:pPr>
        <w:pStyle w:val="Listepuces"/>
        <w:numPr>
          <w:ilvl w:val="0"/>
          <w:numId w:val="0"/>
        </w:numPr>
        <w:rPr>
          <w:b/>
          <w:bCs/>
        </w:rPr>
      </w:pPr>
      <w:r w:rsidRPr="00822EA1">
        <w:rPr>
          <w:b/>
          <w:bCs/>
        </w:rPr>
        <w:t>RBC (via Teksystems) — Conseillère communication &amp; expérience client</w:t>
      </w:r>
    </w:p>
    <w:p w14:paraId="75598CEB" w14:textId="2917DE15" w:rsidR="00D71D24" w:rsidRDefault="00716ECF">
      <w:r>
        <w:t xml:space="preserve">• Soutien à la clientèle et communication </w:t>
      </w:r>
      <w:proofErr w:type="spellStart"/>
      <w:r w:rsidR="00CC4B77">
        <w:t>omnicanale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des clients bancaires.</w:t>
      </w:r>
      <w:r>
        <w:br/>
        <w:t xml:space="preserve">• Rédaction et adaptation de messages </w:t>
      </w:r>
      <w:proofErr w:type="spellStart"/>
      <w:r>
        <w:t>professionnels</w:t>
      </w:r>
      <w:proofErr w:type="spellEnd"/>
      <w:r>
        <w:t xml:space="preserve"> pour </w:t>
      </w:r>
      <w:proofErr w:type="spellStart"/>
      <w:r>
        <w:t>renforcer</w:t>
      </w:r>
      <w:proofErr w:type="spellEnd"/>
      <w:r>
        <w:t xml:space="preserve"> la satisfaction client</w:t>
      </w:r>
      <w:r w:rsidR="00E71594">
        <w:t xml:space="preserve">(e-mail, </w:t>
      </w:r>
      <w:proofErr w:type="spellStart"/>
      <w:r w:rsidR="00E71594">
        <w:t>réseaux</w:t>
      </w:r>
      <w:proofErr w:type="spellEnd"/>
      <w:r w:rsidR="00E71594">
        <w:t xml:space="preserve"> </w:t>
      </w:r>
      <w:proofErr w:type="spellStart"/>
      <w:r w:rsidR="00E71594">
        <w:t>sociaux</w:t>
      </w:r>
      <w:proofErr w:type="spellEnd"/>
      <w:r w:rsidR="00E71594">
        <w:t xml:space="preserve"> etc…)</w:t>
      </w:r>
      <w:r>
        <w:br/>
        <w:t xml:space="preserve">• </w:t>
      </w:r>
      <w:proofErr w:type="spellStart"/>
      <w:r>
        <w:t>Utilisation</w:t>
      </w:r>
      <w:proofErr w:type="spellEnd"/>
      <w:r>
        <w:t xml:space="preserve"> des </w:t>
      </w:r>
      <w:proofErr w:type="spellStart"/>
      <w:r>
        <w:t>outils</w:t>
      </w:r>
      <w:proofErr w:type="spellEnd"/>
      <w:r>
        <w:t xml:space="preserve"> CRM et plateformes de </w:t>
      </w:r>
      <w:proofErr w:type="spellStart"/>
      <w:r>
        <w:t>gestion</w:t>
      </w:r>
      <w:proofErr w:type="spellEnd"/>
      <w:r>
        <w:t xml:space="preserve"> pour </w:t>
      </w:r>
      <w:proofErr w:type="spellStart"/>
      <w:r>
        <w:t>optimiser</w:t>
      </w:r>
      <w:proofErr w:type="spellEnd"/>
      <w:r>
        <w:t xml:space="preserve"> la </w:t>
      </w:r>
      <w:proofErr w:type="spellStart"/>
      <w:r>
        <w:t>productivité</w:t>
      </w:r>
      <w:proofErr w:type="spellEnd"/>
      <w:r>
        <w:t>.</w:t>
      </w:r>
    </w:p>
    <w:p w14:paraId="6FA0C8AB" w14:textId="77777777" w:rsidR="00CF7FB6" w:rsidRDefault="00CF7FB6" w:rsidP="00CF7FB6">
      <w:pPr>
        <w:pStyle w:val="Listepuces"/>
        <w:numPr>
          <w:ilvl w:val="0"/>
          <w:numId w:val="0"/>
        </w:numPr>
        <w:ind w:left="360" w:hanging="360"/>
      </w:pPr>
    </w:p>
    <w:p w14:paraId="077FFAC7" w14:textId="003AECF3" w:rsidR="00D71D24" w:rsidRPr="00CF7FB6" w:rsidRDefault="00716ECF" w:rsidP="00CF7FB6">
      <w:pPr>
        <w:pStyle w:val="Listepuces"/>
        <w:numPr>
          <w:ilvl w:val="0"/>
          <w:numId w:val="0"/>
        </w:numPr>
        <w:ind w:left="360" w:hanging="360"/>
        <w:rPr>
          <w:b/>
          <w:bCs/>
        </w:rPr>
      </w:pPr>
      <w:r w:rsidRPr="00CF7FB6">
        <w:rPr>
          <w:b/>
          <w:bCs/>
        </w:rPr>
        <w:t xml:space="preserve">Hom’Bleu — </w:t>
      </w:r>
      <w:proofErr w:type="spellStart"/>
      <w:r w:rsidRPr="00CF7FB6">
        <w:rPr>
          <w:b/>
          <w:bCs/>
        </w:rPr>
        <w:t>Chargée</w:t>
      </w:r>
      <w:proofErr w:type="spellEnd"/>
      <w:r w:rsidRPr="00CF7FB6">
        <w:rPr>
          <w:b/>
          <w:bCs/>
        </w:rPr>
        <w:t xml:space="preserve"> de communication et</w:t>
      </w:r>
      <w:r w:rsidR="00CF7FB6" w:rsidRPr="00CF7FB6">
        <w:rPr>
          <w:b/>
          <w:bCs/>
        </w:rPr>
        <w:t xml:space="preserve"> </w:t>
      </w:r>
      <w:proofErr w:type="spellStart"/>
      <w:r w:rsidRPr="00CF7FB6">
        <w:rPr>
          <w:b/>
          <w:bCs/>
        </w:rPr>
        <w:t>événementiel</w:t>
      </w:r>
      <w:proofErr w:type="spellEnd"/>
    </w:p>
    <w:p w14:paraId="11FB6849" w14:textId="7A353AD4" w:rsidR="00F92213" w:rsidRDefault="00716ECF">
      <w:r>
        <w:t>• Conception de campagnes de communication interne et externe.</w:t>
      </w:r>
      <w:r>
        <w:br/>
        <w:t xml:space="preserve">•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d’événements</w:t>
      </w:r>
      <w:proofErr w:type="spellEnd"/>
      <w:r>
        <w:t xml:space="preserve"> </w:t>
      </w:r>
      <w:proofErr w:type="spellStart"/>
      <w:r>
        <w:t>promotionnels</w:t>
      </w:r>
      <w:proofErr w:type="spellEnd"/>
      <w:r>
        <w:t xml:space="preserve"> et coordination</w:t>
      </w:r>
      <w:r w:rsidR="00573E7B">
        <w:t xml:space="preserve"> de projet</w:t>
      </w:r>
      <w:r>
        <w:t>.</w:t>
      </w:r>
      <w:r>
        <w:br/>
        <w:t xml:space="preserve">• </w:t>
      </w:r>
      <w:proofErr w:type="spellStart"/>
      <w:r>
        <w:t>Création</w:t>
      </w:r>
      <w:proofErr w:type="spellEnd"/>
      <w:r>
        <w:t xml:space="preserve"> de supports </w:t>
      </w:r>
      <w:proofErr w:type="spellStart"/>
      <w:r>
        <w:t>visuels</w:t>
      </w:r>
      <w:proofErr w:type="spellEnd"/>
      <w:r>
        <w:t xml:space="preserve"> et </w:t>
      </w:r>
      <w:proofErr w:type="spellStart"/>
      <w:r>
        <w:t>gestion</w:t>
      </w:r>
      <w:proofErr w:type="spellEnd"/>
      <w:r>
        <w:t xml:space="preserve"> de la </w:t>
      </w:r>
      <w:proofErr w:type="spellStart"/>
      <w:r>
        <w:t>présence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réseaux</w:t>
      </w:r>
      <w:proofErr w:type="spellEnd"/>
      <w:r>
        <w:t xml:space="preserve"> </w:t>
      </w:r>
      <w:proofErr w:type="spellStart"/>
      <w:r>
        <w:t>sociaux</w:t>
      </w:r>
      <w:proofErr w:type="spellEnd"/>
      <w:r>
        <w:t>.</w:t>
      </w:r>
      <w:r w:rsidR="00F92213">
        <w:t xml:space="preserve"> </w:t>
      </w:r>
      <w:proofErr w:type="spellStart"/>
      <w:r w:rsidR="00F92213">
        <w:t>Création</w:t>
      </w:r>
      <w:proofErr w:type="spellEnd"/>
      <w:r w:rsidR="00F92213">
        <w:t xml:space="preserve">, </w:t>
      </w:r>
      <w:proofErr w:type="spellStart"/>
      <w:r w:rsidR="00F92213">
        <w:t>gestion</w:t>
      </w:r>
      <w:proofErr w:type="spellEnd"/>
      <w:r w:rsidR="00F92213">
        <w:t xml:space="preserve"> et maintenance de site web.</w:t>
      </w:r>
    </w:p>
    <w:p w14:paraId="2C79887C" w14:textId="4031901B" w:rsidR="00D71D24" w:rsidRPr="00573E7B" w:rsidRDefault="00716ECF" w:rsidP="00187106">
      <w:pPr>
        <w:pStyle w:val="Listepuces"/>
        <w:numPr>
          <w:ilvl w:val="0"/>
          <w:numId w:val="0"/>
        </w:numPr>
        <w:rPr>
          <w:b/>
          <w:bCs/>
        </w:rPr>
      </w:pPr>
      <w:r w:rsidRPr="00573E7B">
        <w:rPr>
          <w:b/>
          <w:bCs/>
        </w:rPr>
        <w:t xml:space="preserve">Django </w:t>
      </w:r>
      <w:proofErr w:type="spellStart"/>
      <w:r w:rsidRPr="00573E7B">
        <w:rPr>
          <w:b/>
          <w:bCs/>
        </w:rPr>
        <w:t>Groupe</w:t>
      </w:r>
      <w:proofErr w:type="spellEnd"/>
      <w:r w:rsidRPr="00573E7B">
        <w:rPr>
          <w:b/>
          <w:bCs/>
        </w:rPr>
        <w:t xml:space="preserve"> / Banque </w:t>
      </w:r>
      <w:proofErr w:type="spellStart"/>
      <w:r w:rsidRPr="00573E7B">
        <w:rPr>
          <w:b/>
          <w:bCs/>
        </w:rPr>
        <w:t>Postale</w:t>
      </w:r>
      <w:proofErr w:type="spellEnd"/>
      <w:r w:rsidRPr="00573E7B">
        <w:rPr>
          <w:b/>
          <w:bCs/>
        </w:rPr>
        <w:t xml:space="preserve"> — </w:t>
      </w:r>
      <w:proofErr w:type="spellStart"/>
      <w:r w:rsidRPr="00573E7B">
        <w:rPr>
          <w:b/>
          <w:bCs/>
        </w:rPr>
        <w:t>Chargée</w:t>
      </w:r>
      <w:proofErr w:type="spellEnd"/>
      <w:r w:rsidRPr="00573E7B">
        <w:rPr>
          <w:b/>
          <w:bCs/>
        </w:rPr>
        <w:t xml:space="preserve"> </w:t>
      </w:r>
      <w:r w:rsidR="00986913">
        <w:rPr>
          <w:b/>
          <w:bCs/>
        </w:rPr>
        <w:t>de</w:t>
      </w:r>
      <w:r w:rsidRPr="00573E7B">
        <w:rPr>
          <w:b/>
          <w:bCs/>
        </w:rPr>
        <w:t xml:space="preserve"> communication</w:t>
      </w:r>
      <w:r w:rsidR="00986913">
        <w:rPr>
          <w:b/>
          <w:bCs/>
        </w:rPr>
        <w:t>-clientèle</w:t>
      </w:r>
    </w:p>
    <w:p w14:paraId="2AA0E35F" w14:textId="0DC38AE6" w:rsidR="000D2D62" w:rsidRDefault="00716ECF">
      <w:r>
        <w:t>• Gestion de la relation client et accompagnement personnalisé.</w:t>
      </w:r>
      <w:r>
        <w:br/>
        <w:t>• Rédaction de messages institutionnels et contenus informatifs.</w:t>
      </w:r>
      <w:r>
        <w:br/>
        <w:t xml:space="preserve">• </w:t>
      </w:r>
      <w:proofErr w:type="spellStart"/>
      <w:r w:rsidR="0029792F">
        <w:t>Renforcement</w:t>
      </w:r>
      <w:proofErr w:type="spellEnd"/>
      <w:r w:rsidR="0029792F">
        <w:t xml:space="preserve"> de l’image de marque de </w:t>
      </w:r>
      <w:proofErr w:type="spellStart"/>
      <w:r w:rsidR="0029792F">
        <w:t>l’entreprise</w:t>
      </w:r>
      <w:proofErr w:type="spellEnd"/>
      <w:r>
        <w:t>.</w:t>
      </w:r>
    </w:p>
    <w:p w14:paraId="39ADF793" w14:textId="1D271BA4" w:rsidR="00D71D24" w:rsidRPr="0029792F" w:rsidRDefault="00716ECF" w:rsidP="0029792F">
      <w:pPr>
        <w:pStyle w:val="Listepuces"/>
        <w:numPr>
          <w:ilvl w:val="0"/>
          <w:numId w:val="0"/>
        </w:numPr>
        <w:ind w:left="360" w:hanging="360"/>
        <w:rPr>
          <w:b/>
          <w:bCs/>
        </w:rPr>
      </w:pPr>
      <w:r w:rsidRPr="0029792F">
        <w:rPr>
          <w:b/>
          <w:bCs/>
        </w:rPr>
        <w:t xml:space="preserve">Tout sur les RI — </w:t>
      </w:r>
      <w:proofErr w:type="spellStart"/>
      <w:r w:rsidRPr="0029792F">
        <w:rPr>
          <w:b/>
          <w:bCs/>
        </w:rPr>
        <w:t>Chargée</w:t>
      </w:r>
      <w:proofErr w:type="spellEnd"/>
      <w:r w:rsidRPr="0029792F">
        <w:rPr>
          <w:b/>
          <w:bCs/>
        </w:rPr>
        <w:t xml:space="preserve"> de</w:t>
      </w:r>
      <w:r w:rsidR="0029792F" w:rsidRPr="0029792F">
        <w:rPr>
          <w:b/>
          <w:bCs/>
        </w:rPr>
        <w:t xml:space="preserve"> </w:t>
      </w:r>
      <w:proofErr w:type="spellStart"/>
      <w:r w:rsidRPr="0029792F">
        <w:rPr>
          <w:b/>
          <w:bCs/>
        </w:rPr>
        <w:t>contenu</w:t>
      </w:r>
      <w:proofErr w:type="spellEnd"/>
      <w:r w:rsidRPr="0029792F">
        <w:rPr>
          <w:b/>
          <w:bCs/>
        </w:rPr>
        <w:t xml:space="preserve"> &amp; coordination de projet</w:t>
      </w:r>
    </w:p>
    <w:p w14:paraId="61FF8610" w14:textId="06BE630B" w:rsidR="00D71D24" w:rsidRDefault="00716ECF">
      <w:r>
        <w:t xml:space="preserve">• </w:t>
      </w:r>
      <w:proofErr w:type="spellStart"/>
      <w:r w:rsidR="00276FAD">
        <w:t>Création</w:t>
      </w:r>
      <w:proofErr w:type="spellEnd"/>
      <w:r w:rsidR="00276FAD">
        <w:t xml:space="preserve">, </w:t>
      </w:r>
      <w:proofErr w:type="spellStart"/>
      <w:r w:rsidR="00276FAD">
        <w:t>gestion</w:t>
      </w:r>
      <w:proofErr w:type="spellEnd"/>
      <w:r w:rsidR="00276FAD">
        <w:t xml:space="preserve"> et maintenance de site web</w:t>
      </w:r>
      <w:r>
        <w:t>.</w:t>
      </w:r>
      <w:r>
        <w:br/>
        <w:t xml:space="preserve">• Rédaction de scripts pour </w:t>
      </w:r>
      <w:proofErr w:type="spellStart"/>
      <w:r>
        <w:t>vidéos</w:t>
      </w:r>
      <w:proofErr w:type="spellEnd"/>
      <w:r>
        <w:t xml:space="preserve"> </w:t>
      </w:r>
      <w:proofErr w:type="spellStart"/>
      <w:r>
        <w:t>pédagogiques</w:t>
      </w:r>
      <w:proofErr w:type="spellEnd"/>
      <w:r>
        <w:t xml:space="preserve"> et </w:t>
      </w:r>
      <w:proofErr w:type="spellStart"/>
      <w:r>
        <w:t>création</w:t>
      </w:r>
      <w:proofErr w:type="spellEnd"/>
      <w:r>
        <w:t xml:space="preserve"> de </w:t>
      </w:r>
      <w:proofErr w:type="spellStart"/>
      <w:r>
        <w:t>visuels</w:t>
      </w:r>
      <w:proofErr w:type="spellEnd"/>
      <w:r>
        <w:t xml:space="preserve"> via </w:t>
      </w:r>
      <w:proofErr w:type="spellStart"/>
      <w:r>
        <w:t>Canva</w:t>
      </w:r>
      <w:proofErr w:type="spellEnd"/>
      <w:r w:rsidR="00276FAD">
        <w:t xml:space="preserve"> et Adobe</w:t>
      </w:r>
      <w:r>
        <w:t>.</w:t>
      </w:r>
      <w:r>
        <w:br/>
        <w:t>• Gestion du calendrier éditorial et suivi de performance des contenus numériques.</w:t>
      </w:r>
    </w:p>
    <w:p w14:paraId="22C6EE7A" w14:textId="00EDB12C" w:rsidR="00D71D24" w:rsidRDefault="00716ECF">
      <w:pPr>
        <w:pStyle w:val="Titre1"/>
      </w:pPr>
      <w:r>
        <w:t>Formation</w:t>
      </w:r>
    </w:p>
    <w:p w14:paraId="44B78FEB" w14:textId="77777777" w:rsidR="00D71D24" w:rsidRDefault="00716ECF">
      <w:r>
        <w:t>Bachelor en Responsable du Développement Commercial France et International – Collège de Paris</w:t>
      </w:r>
      <w:r>
        <w:br/>
        <w:t>Spécialisation : Digital Marketing et Social Media</w:t>
      </w:r>
      <w:r>
        <w:br/>
        <w:t>Bac+3 en Science Politique – Université Paris 8</w:t>
      </w:r>
    </w:p>
    <w:p w14:paraId="5118FCCB" w14:textId="77777777" w:rsidR="00D71D24" w:rsidRDefault="00716ECF">
      <w:pPr>
        <w:pStyle w:val="Titre1"/>
      </w:pPr>
      <w:r>
        <w:t>Compétences clés</w:t>
      </w:r>
    </w:p>
    <w:p w14:paraId="2A83BC8A" w14:textId="77777777" w:rsidR="00C2396F" w:rsidRDefault="00716ECF" w:rsidP="00C2396F">
      <w:pPr>
        <w:pStyle w:val="Paragraphedeliste"/>
        <w:numPr>
          <w:ilvl w:val="0"/>
          <w:numId w:val="10"/>
        </w:numPr>
      </w:pPr>
      <w:r>
        <w:t xml:space="preserve">Communication </w:t>
      </w:r>
      <w:proofErr w:type="spellStart"/>
      <w:r>
        <w:t>numérique</w:t>
      </w:r>
      <w:proofErr w:type="spellEnd"/>
      <w:r>
        <w:t xml:space="preserve"> &amp; storytelling</w:t>
      </w:r>
    </w:p>
    <w:p w14:paraId="546BCE3F" w14:textId="3C6E34B1" w:rsidR="00C2396F" w:rsidRDefault="00C2396F" w:rsidP="00C2396F">
      <w:pPr>
        <w:pStyle w:val="Paragraphedeliste"/>
        <w:numPr>
          <w:ilvl w:val="0"/>
          <w:numId w:val="10"/>
        </w:numPr>
      </w:pPr>
      <w:proofErr w:type="spellStart"/>
      <w:r>
        <w:t>Création</w:t>
      </w:r>
      <w:proofErr w:type="spellEnd"/>
      <w:r>
        <w:t xml:space="preserve"> de </w:t>
      </w:r>
      <w:proofErr w:type="spellStart"/>
      <w:r w:rsidR="00D1792F">
        <w:t>contenu</w:t>
      </w:r>
      <w:proofErr w:type="spellEnd"/>
      <w:r w:rsidR="00B029C9">
        <w:t xml:space="preserve"> </w:t>
      </w:r>
      <w:r w:rsidR="00D1792F">
        <w:t>IA, prompt</w:t>
      </w:r>
    </w:p>
    <w:p w14:paraId="273F75A8" w14:textId="43A4F625" w:rsidR="00C2396F" w:rsidRDefault="00716ECF" w:rsidP="00C2396F">
      <w:pPr>
        <w:pStyle w:val="Paragraphedeliste"/>
        <w:numPr>
          <w:ilvl w:val="0"/>
          <w:numId w:val="10"/>
        </w:numPr>
      </w:pPr>
      <w:proofErr w:type="spellStart"/>
      <w:r>
        <w:t>Gestion</w:t>
      </w:r>
      <w:proofErr w:type="spellEnd"/>
      <w:r>
        <w:t xml:space="preserve"> de </w:t>
      </w:r>
      <w:proofErr w:type="spellStart"/>
      <w:r>
        <w:t>projets</w:t>
      </w:r>
      <w:proofErr w:type="spellEnd"/>
      <w:r>
        <w:t xml:space="preserve"> &amp; coordination</w:t>
      </w:r>
    </w:p>
    <w:p w14:paraId="29BE900C" w14:textId="0DFC6871" w:rsidR="00C2396F" w:rsidRDefault="00716ECF" w:rsidP="00C2396F">
      <w:pPr>
        <w:pStyle w:val="Paragraphedeliste"/>
        <w:numPr>
          <w:ilvl w:val="0"/>
          <w:numId w:val="10"/>
        </w:numPr>
      </w:pPr>
      <w:proofErr w:type="spellStart"/>
      <w:r>
        <w:t>Création</w:t>
      </w:r>
      <w:proofErr w:type="spellEnd"/>
      <w:r>
        <w:t xml:space="preserve"> de </w:t>
      </w:r>
      <w:proofErr w:type="spellStart"/>
      <w:r>
        <w:t>contenu</w:t>
      </w:r>
      <w:proofErr w:type="spellEnd"/>
      <w:r>
        <w:t xml:space="preserve"> (</w:t>
      </w:r>
      <w:proofErr w:type="spellStart"/>
      <w:r>
        <w:t>visuel</w:t>
      </w:r>
      <w:proofErr w:type="spellEnd"/>
      <w:r>
        <w:t xml:space="preserve">, </w:t>
      </w:r>
      <w:proofErr w:type="spellStart"/>
      <w:r>
        <w:t>vidéo</w:t>
      </w:r>
      <w:proofErr w:type="spellEnd"/>
      <w:r>
        <w:t xml:space="preserve">, </w:t>
      </w:r>
      <w:proofErr w:type="spellStart"/>
      <w:r>
        <w:t>rédaction</w:t>
      </w:r>
      <w:proofErr w:type="spellEnd"/>
      <w:r w:rsidR="00C2396F">
        <w:t>)</w:t>
      </w:r>
    </w:p>
    <w:p w14:paraId="0B7C826E" w14:textId="0EA8EB90" w:rsidR="00C2396F" w:rsidRDefault="00716ECF" w:rsidP="00C2396F">
      <w:pPr>
        <w:pStyle w:val="Paragraphedeliste"/>
        <w:numPr>
          <w:ilvl w:val="0"/>
          <w:numId w:val="10"/>
        </w:numPr>
      </w:pPr>
      <w:r>
        <w:t xml:space="preserve"> </w:t>
      </w:r>
      <w:proofErr w:type="spellStart"/>
      <w:r>
        <w:t>Stratégie</w:t>
      </w:r>
      <w:proofErr w:type="spellEnd"/>
      <w:r>
        <w:t xml:space="preserve"> </w:t>
      </w:r>
      <w:proofErr w:type="spellStart"/>
      <w:r>
        <w:t>médias</w:t>
      </w:r>
      <w:proofErr w:type="spellEnd"/>
      <w:r>
        <w:t xml:space="preserve"> </w:t>
      </w:r>
      <w:proofErr w:type="spellStart"/>
      <w:r>
        <w:t>sociaux</w:t>
      </w:r>
      <w:proofErr w:type="spellEnd"/>
    </w:p>
    <w:p w14:paraId="31969A4C" w14:textId="1E966A66" w:rsidR="00C2396F" w:rsidRDefault="00716ECF" w:rsidP="00C2396F">
      <w:pPr>
        <w:pStyle w:val="Paragraphedeliste"/>
        <w:numPr>
          <w:ilvl w:val="0"/>
          <w:numId w:val="10"/>
        </w:numPr>
      </w:pPr>
      <w:r>
        <w:t xml:space="preserve">Relations </w:t>
      </w:r>
      <w:proofErr w:type="spellStart"/>
      <w:r>
        <w:t>publiques</w:t>
      </w:r>
      <w:proofErr w:type="spellEnd"/>
      <w:r>
        <w:t xml:space="preserve"> &amp; </w:t>
      </w:r>
      <w:proofErr w:type="spellStart"/>
      <w:r>
        <w:t>partenariats</w:t>
      </w:r>
      <w:proofErr w:type="spellEnd"/>
    </w:p>
    <w:p w14:paraId="46A6CA18" w14:textId="0D78A828" w:rsidR="00D71D24" w:rsidRDefault="00716ECF" w:rsidP="00C2396F">
      <w:pPr>
        <w:pStyle w:val="Paragraphedeliste"/>
        <w:numPr>
          <w:ilvl w:val="0"/>
          <w:numId w:val="10"/>
        </w:numPr>
      </w:pPr>
      <w:r>
        <w:t xml:space="preserve">Esprit </w:t>
      </w:r>
      <w:proofErr w:type="spellStart"/>
      <w:r>
        <w:t>d’équipe</w:t>
      </w:r>
      <w:proofErr w:type="spellEnd"/>
      <w:r>
        <w:t xml:space="preserve">, </w:t>
      </w:r>
      <w:proofErr w:type="spellStart"/>
      <w:r>
        <w:t>créativité</w:t>
      </w:r>
      <w:proofErr w:type="spellEnd"/>
      <w:r>
        <w:t xml:space="preserve">, </w:t>
      </w:r>
      <w:proofErr w:type="spellStart"/>
      <w:r>
        <w:t>adaptabilité</w:t>
      </w:r>
      <w:proofErr w:type="spellEnd"/>
    </w:p>
    <w:p w14:paraId="40FE45D6" w14:textId="77777777" w:rsidR="00C2396F" w:rsidRDefault="00C2396F" w:rsidP="00C2396F">
      <w:pPr>
        <w:pStyle w:val="Paragraphedeliste"/>
      </w:pPr>
    </w:p>
    <w:p w14:paraId="07A3C61A" w14:textId="77777777" w:rsidR="00D71D24" w:rsidRDefault="00716ECF">
      <w:pPr>
        <w:pStyle w:val="Titre1"/>
      </w:pPr>
      <w:r>
        <w:t>Projets et réalisations</w:t>
      </w:r>
    </w:p>
    <w:p w14:paraId="30F37C95" w14:textId="77777777" w:rsidR="00D71D24" w:rsidRDefault="00716ECF">
      <w:r>
        <w:t>• Création des sites Hom’Bleu et Tout sur les RI.</w:t>
      </w:r>
      <w:r>
        <w:br/>
        <w:t>• Production de campagnes de sensibilisation et contenus éducatifs sur les réseaux sociaux.</w:t>
      </w:r>
    </w:p>
    <w:p w14:paraId="07FF2F42" w14:textId="77777777" w:rsidR="00D71D24" w:rsidRDefault="00716ECF">
      <w:r>
        <w:t>« La communication, c’est l’art de créer du lien et de donner du sens à chaque interaction. »</w:t>
      </w:r>
    </w:p>
    <w:sectPr w:rsidR="00D71D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0A1352"/>
    <w:multiLevelType w:val="hybridMultilevel"/>
    <w:tmpl w:val="EDC41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D51A2"/>
    <w:multiLevelType w:val="hybridMultilevel"/>
    <w:tmpl w:val="DB12C86E"/>
    <w:lvl w:ilvl="0" w:tplc="FFFFFFFF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92287">
    <w:abstractNumId w:val="8"/>
  </w:num>
  <w:num w:numId="2" w16cid:durableId="63452433">
    <w:abstractNumId w:val="6"/>
  </w:num>
  <w:num w:numId="3" w16cid:durableId="120854409">
    <w:abstractNumId w:val="5"/>
  </w:num>
  <w:num w:numId="4" w16cid:durableId="612177267">
    <w:abstractNumId w:val="4"/>
  </w:num>
  <w:num w:numId="5" w16cid:durableId="1099256715">
    <w:abstractNumId w:val="7"/>
  </w:num>
  <w:num w:numId="6" w16cid:durableId="453669443">
    <w:abstractNumId w:val="3"/>
  </w:num>
  <w:num w:numId="7" w16cid:durableId="1647009424">
    <w:abstractNumId w:val="2"/>
  </w:num>
  <w:num w:numId="8" w16cid:durableId="1232735329">
    <w:abstractNumId w:val="1"/>
  </w:num>
  <w:num w:numId="9" w16cid:durableId="880824432">
    <w:abstractNumId w:val="0"/>
  </w:num>
  <w:num w:numId="10" w16cid:durableId="1494183620">
    <w:abstractNumId w:val="9"/>
  </w:num>
  <w:num w:numId="11" w16cid:durableId="1886722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D62"/>
    <w:rsid w:val="000E5D33"/>
    <w:rsid w:val="0015074B"/>
    <w:rsid w:val="00187106"/>
    <w:rsid w:val="00276FAD"/>
    <w:rsid w:val="0029639D"/>
    <w:rsid w:val="0029792F"/>
    <w:rsid w:val="002C7004"/>
    <w:rsid w:val="002F5918"/>
    <w:rsid w:val="002F7A78"/>
    <w:rsid w:val="00326F90"/>
    <w:rsid w:val="00342205"/>
    <w:rsid w:val="00456840"/>
    <w:rsid w:val="004D2619"/>
    <w:rsid w:val="00573E7B"/>
    <w:rsid w:val="00646E3B"/>
    <w:rsid w:val="00716ECF"/>
    <w:rsid w:val="00755E6C"/>
    <w:rsid w:val="00822EA1"/>
    <w:rsid w:val="0088778A"/>
    <w:rsid w:val="008B063C"/>
    <w:rsid w:val="008C018A"/>
    <w:rsid w:val="00986913"/>
    <w:rsid w:val="00A40E27"/>
    <w:rsid w:val="00AA1D8D"/>
    <w:rsid w:val="00B029C9"/>
    <w:rsid w:val="00B47730"/>
    <w:rsid w:val="00B76CE7"/>
    <w:rsid w:val="00BA4956"/>
    <w:rsid w:val="00C2396F"/>
    <w:rsid w:val="00CB0664"/>
    <w:rsid w:val="00CC4B77"/>
    <w:rsid w:val="00CF7FB6"/>
    <w:rsid w:val="00D04BAB"/>
    <w:rsid w:val="00D1792F"/>
    <w:rsid w:val="00D632B2"/>
    <w:rsid w:val="00D71D24"/>
    <w:rsid w:val="00E71594"/>
    <w:rsid w:val="00F922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D1C67"/>
  <w14:defaultImageDpi w14:val="300"/>
  <w15:docId w15:val="{F22E6B10-8524-0F40-8AE2-EBF65DA1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8C018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0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ynia-charlemag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Maynia Charlemagne</cp:lastModifiedBy>
  <cp:revision>9</cp:revision>
  <dcterms:created xsi:type="dcterms:W3CDTF">2025-10-09T16:08:00Z</dcterms:created>
  <dcterms:modified xsi:type="dcterms:W3CDTF">2025-10-09T17:26:00Z</dcterms:modified>
  <cp:category/>
</cp:coreProperties>
</file>